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仿宋_GB2312"/>
          <w:b/>
          <w:color w:val="000000"/>
          <w:sz w:val="24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安徽省获</w:t>
      </w:r>
      <w:r>
        <w:rPr>
          <w:rFonts w:ascii="黑体" w:hAnsi="宋体" w:eastAsia="黑体" w:cs="宋体"/>
          <w:b/>
          <w:bCs/>
          <w:kern w:val="0"/>
          <w:sz w:val="32"/>
          <w:szCs w:val="32"/>
        </w:rPr>
        <w:t>201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年度全国优秀工程勘察设计行业奖</w:t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项目</w:t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  <w:lang w:eastAsia="zh-CN"/>
        </w:rPr>
        <w:t>情况一览</w:t>
      </w:r>
      <w:r>
        <w:rPr>
          <w:rFonts w:hint="eastAsia" w:ascii="黑体" w:eastAsia="黑体" w:cs="宋体"/>
          <w:b/>
          <w:color w:val="000000"/>
          <w:kern w:val="0"/>
          <w:sz w:val="32"/>
          <w:szCs w:val="32"/>
        </w:rPr>
        <w:t>表</w:t>
      </w:r>
    </w:p>
    <w:p>
      <w:pPr>
        <w:pStyle w:val="2"/>
        <w:spacing w:line="440" w:lineRule="exact"/>
        <w:ind w:firstLine="482" w:firstLineChars="200"/>
        <w:rPr>
          <w:rFonts w:hint="eastAsia" w:ascii="Times New Roman" w:eastAsia="仿宋_GB2312"/>
          <w:b/>
          <w:color w:val="000000"/>
          <w:sz w:val="24"/>
        </w:rPr>
      </w:pPr>
    </w:p>
    <w:p>
      <w:pPr>
        <w:pStyle w:val="2"/>
        <w:spacing w:line="440" w:lineRule="exact"/>
        <w:ind w:firstLine="1446" w:firstLineChars="600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ascii="Times New Roman" w:eastAsia="仿宋_GB2312"/>
          <w:b/>
          <w:color w:val="000000"/>
          <w:sz w:val="24"/>
        </w:rPr>
        <w:t>工程勘察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融科城·融和园岩土工程勘察、咨询、测试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安徽工程勘察院;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上海岩土工程勘察设计研究院有限公司;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安徽省金田建筑设计咨询有限责任公司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1.王小勇  2.吴 超  3.陈  诚  4.张  力 5.林  宾  6.王凯敏  7.王昌奇  8.赵利利 9.张特瑞 10.王  笑 11.何胜勇 12.周  凯 13.朱和保 14.邓祖保 15.陈国庆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3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胜利广场地下商业广场岩土勘测与设计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安徽省城建设计研究总院有限公司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1.李  彪  2.束冬青  3.蔡  敏  4.周  阳 5.赵贵生  6.张晓波  7.李慧明  8.潘艾国 9.李天宝 10.杨有广 11.王  巨 12.黄建逵 13.沈剑敏 14.单灿灿 15.刘贵强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3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文峰-古碑220kV线路工程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安徽华电工程咨询设计有限公司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1.束庆波  2.朱晓鹏  3.邱新刚  4.宋庆志 5.宋朝峰  6.罗  琼  7.苏宗峰  8.陆大治 9.谈  伟 10.桂晓寒 11.陈二洋 12.刘  瑞 13.程  鑫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3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合肥市华侨饭店综合改造工程华侨广场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合肥市勘察院有限责任公司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1.刘  松  2.左丽华  3.胡广伟  4.向先锋 5.唐家清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402"/>
                <w:tab w:val="center" w:pos="545"/>
              </w:tabs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合肥香格里拉大酒店地下室基坑支护设计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合肥工业大学建筑设计研究院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1.郭兆清  2.王  珺  3.何仕英  4.吴怀生 5.王邓峮  6.葛  凌  7.赖晓东  8.李永奎 9.万  翔 10.刘  毅 11.李  彬 12.王桂林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安徽省大别山旅游扶贫快速通道十八盘隧道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安徽省交通规划设计研究总院股份有限公司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1.张  胜  2.洪  昀  3.刘长平  4.蒋家龙 5.彭海红  6.刘  强  7.刘慧明  8.唐义满 9.王双六 10.孙茂锐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宁安铁路芜湖站站房和站台雨棚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中铁时代建筑设计院有限公司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1.张礼坚  2.吴  顺  3.张皖湘  4.汪  磊 5.曹  伟  6.黄成民  7.陈孟春  8.夏  京 9.朱  敏 10.方俊乔 11.冯松涛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5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铜陵有色2×25MW背压机组自备热电项目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中国能源建设集团安徽省电力设计院有限公司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1.吴志海  2.张明瑞  3.汪岩松  4.黄兴怀 5.周立国  6.禹  峰  7.马克刚  8.方玉友 9.胡孔飞 10.何礼秋 11.杨  锋 12.仝其波 13.蓝天鹏 14.路  辉 15.孙礼健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252"/>
              </w:tabs>
              <w:autoSpaceDE w:val="0"/>
              <w:spacing w:line="236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36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安徽省响洪甸水库库容测量、淤积分析及三维模型建立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6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安徽省水利水电勘测设计院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6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1.彭湘涛  2.严慧敏  3.张金山  4.程启明 5.束  涛  6.刘  锋  7.刘永森  8.解中朗 9.王砚海 10.包善文 11.秦晓轲 12.宋亭磊 13.赵  健 14.金  星 15.王力赓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spacing w:line="240" w:lineRule="auto"/>
        <w:ind w:firstLine="482" w:firstLineChars="200"/>
        <w:rPr>
          <w:rFonts w:eastAsia="仿宋_GB2312"/>
          <w:b/>
          <w:sz w:val="24"/>
        </w:rPr>
      </w:pPr>
    </w:p>
    <w:p>
      <w:pPr>
        <w:spacing w:line="240" w:lineRule="auto"/>
        <w:ind w:firstLine="482" w:firstLineChars="200"/>
        <w:rPr>
          <w:rFonts w:eastAsia="仿宋_GB2312"/>
          <w:b/>
          <w:sz w:val="24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color w:val="000000"/>
          <w:kern w:val="0"/>
          <w:sz w:val="24"/>
          <w:lang w:eastAsia="zh-CN"/>
        </w:rPr>
      </w:pPr>
      <w:r>
        <w:rPr>
          <w:rFonts w:eastAsia="仿宋_GB2312"/>
          <w:b/>
          <w:sz w:val="24"/>
        </w:rPr>
        <w:t>建筑工程</w:t>
      </w:r>
      <w:r>
        <w:rPr>
          <w:rFonts w:hint="eastAsia" w:eastAsia="仿宋_GB2312"/>
          <w:b/>
          <w:sz w:val="24"/>
          <w:lang w:eastAsia="zh-CN"/>
        </w:rPr>
        <w:t>设计</w:t>
      </w:r>
      <w:r>
        <w:rPr>
          <w:rFonts w:hint="eastAsia" w:eastAsia="仿宋_GB2312"/>
          <w:b/>
          <w:sz w:val="24"/>
          <w:lang w:val="en-US" w:eastAsia="zh-CN"/>
        </w:rPr>
        <w:t>—公建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52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2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安徽中医院国家中医临床研究基地建设大楼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安徽省建筑设计研究院股份有限公司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1.高  松  2.卢艳来  3.孙  苹  4.朱天龙 5.卢红兵  6.李  锐  7.黄菁平  8.郑  勇 9.王  慧 10.葛传永 11.汪  军 12.鲍  剑 13.王  辉 14.唐雪芹 15.曹胜男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</w:tbl>
    <w:p>
      <w:pPr>
        <w:spacing w:line="240" w:lineRule="auto"/>
        <w:ind w:firstLine="482" w:firstLineChars="200"/>
        <w:rPr>
          <w:rFonts w:eastAsia="仿宋_GB2312"/>
          <w:b/>
          <w:bCs/>
          <w:color w:val="000000"/>
          <w:kern w:val="0"/>
          <w:sz w:val="24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</w:pPr>
      <w:r>
        <w:rPr>
          <w:rFonts w:eastAsia="仿宋_GB2312"/>
          <w:b/>
          <w:bCs/>
          <w:color w:val="000000"/>
          <w:kern w:val="0"/>
          <w:sz w:val="24"/>
        </w:rPr>
        <w:t>市政公用工程</w:t>
      </w:r>
      <w:r>
        <w:rPr>
          <w:rFonts w:hint="eastAsia" w:eastAsia="仿宋_GB2312"/>
          <w:b/>
          <w:bCs/>
          <w:color w:val="000000"/>
          <w:kern w:val="0"/>
          <w:sz w:val="24"/>
          <w:lang w:eastAsia="zh-CN"/>
        </w:rPr>
        <w:t>—</w:t>
      </w:r>
      <w:r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  <w:t>道路桥隧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合肥市畅通二环（西南环）樊洼路节点、集贤路节点改造工程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合肥市规划设计研究院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1.黄从俊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2.张德豪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3.王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衎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4.王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超 5.王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佳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6.曹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芳 7.张乾坤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8.常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迪 9.任伟强 10.张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琳 11.李卫群 12.王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欢 13.尹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凯 14.黄定江 15.陈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波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合肥市繁华大道东延工程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安徽省交通规划设计研究总院股份有限公司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1.毛洪强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2.杨友安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3.张文隽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4.梅应华 5.夏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楷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6.施文杰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7.代征军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8.吴承明 9.孙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文 10.郝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翠 11.刘传林 12.卢元刚 13.王吉生 14.杨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帆 15.陈大江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四川省仪陇县新政嘉陵江二桥工程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安徽省交通规划设计研究总院股份有限公司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1.谢洪新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2.杨友安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3.代征军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4.张文隽 5.吴承明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6.夏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楷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7.万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军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8.施文杰 9.陈中月 10.卢元刚 11.江龙进 12.郝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翠 13.刘传林 14.杨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帆 15.陈大江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8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金寨现代产业园长江路道排工程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8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安徽省交通规划设计研究总院股份有限公司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8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1.陈修和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2.冯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华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3.占昌宝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4.汪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宏 5.刘瑞勋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6.孙业香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7.李业根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8.杨旭鑫 9.刘晓莹10.张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睿 11.王志峰 12.汤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铭 13.贺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炜 14.白金增 15.王宏成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28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蚌埠市黄山大道东段（解放路～老山路）工程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8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合肥市市政设计研究总院有限公司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28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1.李运虎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2.张乾坤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3.唐振忠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4.王敦红 5.刘毛中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6.黄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帆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7.吴新强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8.章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凯 9.蒋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鹏 10.尹华伟 11.潘安亮 12.朱浩良 13.曹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皖 14.陈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骏 15.龚志邓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spacing w:line="240" w:lineRule="auto"/>
        <w:ind w:firstLine="482" w:firstLineChars="200"/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</w:pPr>
    </w:p>
    <w:p>
      <w:pPr>
        <w:spacing w:line="240" w:lineRule="auto"/>
        <w:ind w:firstLine="482" w:firstLineChars="200"/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</w:pPr>
      <w:r>
        <w:rPr>
          <w:rFonts w:eastAsia="仿宋_GB2312"/>
          <w:b/>
          <w:bCs/>
          <w:color w:val="000000"/>
          <w:kern w:val="0"/>
          <w:sz w:val="24"/>
        </w:rPr>
        <w:t>市政公用工程</w:t>
      </w:r>
      <w:r>
        <w:rPr>
          <w:rFonts w:hint="eastAsia" w:eastAsia="仿宋_GB2312"/>
          <w:b/>
          <w:bCs/>
          <w:color w:val="000000"/>
          <w:kern w:val="0"/>
          <w:sz w:val="24"/>
          <w:lang w:eastAsia="zh-CN"/>
        </w:rPr>
        <w:t>—</w:t>
      </w:r>
      <w:r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  <w:t>给排水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2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六安市一水厂给水工程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2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安徽省城建设计研究总院有限公司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52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1.孟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玉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2.尹文静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3.西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鹏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4.许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震 5.李正健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6.刘生红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7.顾正亚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8.邵自江 9.周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烽 10.孟祥翔 11.刘艳漫 12.袁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波 13.曹令通 14.崔睿智 15.赵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毅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spacing w:line="240" w:lineRule="auto"/>
        <w:ind w:firstLine="1446" w:firstLineChars="600"/>
        <w:rPr>
          <w:rFonts w:eastAsia="仿宋_GB2312"/>
          <w:b/>
          <w:bCs/>
          <w:color w:val="000000"/>
          <w:kern w:val="0"/>
          <w:sz w:val="24"/>
        </w:rPr>
      </w:pPr>
    </w:p>
    <w:p>
      <w:pPr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spacing w:line="240" w:lineRule="auto"/>
        <w:ind w:firstLine="1446" w:firstLineChars="600"/>
        <w:rPr>
          <w:rFonts w:eastAsia="仿宋_GB2312"/>
          <w:color w:val="00000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工程勘察设计计算机软件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智能物料输送生产与管理控制系统软件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安徽马钢工程技术集团有限公司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1.金春晖  2.何大汉  3.高  飞  4.方  赦 5.张  林  6.王  旦  7.李  慧  8.王  磊 9.谢德勇 10.叶  辉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</w:tbl>
    <w:p>
      <w:pPr>
        <w:spacing w:line="240" w:lineRule="auto"/>
        <w:ind w:firstLine="1446" w:firstLineChars="600"/>
        <w:rPr>
          <w:rFonts w:hint="eastAsia"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园林</w:t>
      </w:r>
      <w:r>
        <w:rPr>
          <w:rFonts w:hint="eastAsia" w:eastAsia="仿宋_GB2312"/>
          <w:b/>
          <w:bCs/>
          <w:color w:val="000000"/>
          <w:kern w:val="0"/>
          <w:sz w:val="24"/>
        </w:rPr>
        <w:t>和景观工程设计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60" w:lineRule="exact"/>
              <w:rPr>
                <w:rFonts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安徽利辛阜蒙河景观工程设计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安徽省城建设计研究总院有限公司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eastAsia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1.程堂明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2.鹿雷刚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3.刘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基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4.陈玉锡 5.孟祥敏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6.刘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洋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7.王冰冰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Cs w:val="21"/>
              </w:rPr>
              <w:t xml:space="preserve"> 8.王双言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ind w:firstLine="482" w:firstLineChars="200"/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color w:val="000000"/>
          <w:kern w:val="0"/>
          <w:sz w:val="24"/>
        </w:rPr>
      </w:pPr>
      <w:r>
        <w:rPr>
          <w:rFonts w:eastAsia="仿宋_GB2312"/>
          <w:b/>
          <w:color w:val="000000"/>
          <w:kern w:val="0"/>
          <w:sz w:val="24"/>
        </w:rPr>
        <w:t>建筑环境与</w:t>
      </w:r>
      <w:r>
        <w:rPr>
          <w:rFonts w:hint="eastAsia" w:eastAsia="仿宋_GB2312"/>
          <w:b/>
          <w:color w:val="000000"/>
          <w:kern w:val="0"/>
          <w:sz w:val="24"/>
        </w:rPr>
        <w:t>能源应用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朱集西煤矿井下降温与热能利用工程设计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煤炭工业合肥设计研究院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1.王玉麟  2.王君杰  3.孙永星  4.董江涛 5.邢  红  6.周  强  7.张剑波  8.柏  琳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合肥加拿大国际学校.合肥中加学校教学楼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合肥工业大学建筑设计研究院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1.张  勇  2.张  抗  3.张世将  4.杨孝鹏 5.毛雨生  6.吴建兵  7.赵  凯  8.孙福民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spacing w:line="240" w:lineRule="auto"/>
        <w:ind w:firstLine="482" w:firstLineChars="200"/>
        <w:rPr>
          <w:rFonts w:hint="eastAsia" w:eastAsia="仿宋_GB2312"/>
          <w:b/>
          <w:color w:val="000000"/>
          <w:kern w:val="0"/>
          <w:sz w:val="24"/>
        </w:rPr>
      </w:pPr>
    </w:p>
    <w:p>
      <w:pPr>
        <w:spacing w:line="240" w:lineRule="auto"/>
        <w:ind w:firstLine="1446" w:firstLineChars="600"/>
        <w:rPr>
          <w:rFonts w:eastAsia="仿宋_GB2312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建筑智能化</w:t>
      </w:r>
      <w:r>
        <w:rPr>
          <w:rFonts w:hint="eastAsia" w:eastAsia="仿宋_GB2312"/>
          <w:b/>
          <w:bCs/>
          <w:color w:val="000000"/>
          <w:kern w:val="0"/>
          <w:sz w:val="24"/>
          <w:lang w:eastAsia="zh-CN"/>
        </w:rPr>
        <w:t>专业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合肥加拿大国际学校和合肥中加学校一期工程弱电系统工程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合肥工业大学建筑设计研究院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1.万  力  2.孟  磊  3.姚  康  4.朱永前 5.温砚田  6.汪  腾  7.许金山  8.尹必康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安徽省城乡规划建设大厦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安徽省建筑设计研究院股份有限公司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1.刘  辛  2.黄  林  3.刘菁菁  4.徐  成 5.岳  峰  6.孙小娟  7.周小兵  8.汪  腾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合肥南站综合交通枢纽配套工程智能化系统采购及安装项目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讯飞智元信息科技有限公司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1.程家兴  2.苏增亮  3.王  东  4.张忠宏 5.赵  磊  6.王国营  7.胡少云  8.白二磊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芜湖市政务云计算中心建设及运营服务项目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讯飞智元信息科技有限公司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1.杜新生  2.王宏宝  3.程  昕  4.祝  福 5.李家斌  6.吕  伟  7.陈昌虎  8.郑  驹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中共安徽省纪律检查委员会党风廉政教育基地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color w:val="000000"/>
                <w:kern w:val="0"/>
                <w:szCs w:val="21"/>
              </w:rPr>
              <w:t>安徽省城乡规划设计研究院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1.江叶青  2.王小向  3.王  蔚  4.赵  艳 5.叶玉平  6.沈  飞  7.蒋新颜  8.叶  青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ind w:firstLine="482" w:firstLineChars="200"/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ind w:firstLine="482" w:firstLineChars="200"/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sz w:val="24"/>
        </w:rPr>
      </w:pPr>
      <w:r>
        <w:rPr>
          <w:rFonts w:eastAsia="仿宋_GB2312"/>
          <w:b/>
          <w:sz w:val="24"/>
        </w:rPr>
        <w:t>建筑电气</w:t>
      </w:r>
      <w:r>
        <w:rPr>
          <w:rFonts w:hint="eastAsia" w:eastAsia="仿宋_GB2312"/>
          <w:b/>
          <w:sz w:val="24"/>
        </w:rPr>
        <w:t>工程专业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  <w:highlight w:val="none"/>
              </w:rPr>
              <w:t>中国邮政储蓄银行合肥后台服务基地数据中心一期工程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  <w:highlight w:val="none"/>
              </w:rPr>
              <w:t>安徽省建筑设计研究院股份有限公司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  <w:highlight w:val="none"/>
              </w:rPr>
              <w:t xml:space="preserve">1.刘朝永  2.笪良飞  3.常强贵  4.査慧勤 5.谢正荣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highlight w:val="none"/>
                <w:lang w:eastAsia="zh-CN"/>
              </w:rPr>
              <w:t>三等奖</w:t>
            </w:r>
          </w:p>
        </w:tc>
      </w:tr>
    </w:tbl>
    <w:p>
      <w:pPr>
        <w:spacing w:line="240" w:lineRule="auto"/>
        <w:ind w:firstLine="482" w:firstLineChars="200"/>
        <w:rPr>
          <w:rFonts w:hint="eastAsia" w:eastAsia="仿宋_GB2312"/>
          <w:b/>
          <w:sz w:val="24"/>
        </w:rPr>
      </w:pPr>
    </w:p>
    <w:p>
      <w:pPr>
        <w:spacing w:line="240" w:lineRule="auto"/>
        <w:ind w:firstLine="482" w:firstLineChars="200"/>
        <w:rPr>
          <w:rFonts w:eastAsia="仿宋_GB2312"/>
          <w:b/>
          <w:bCs/>
          <w:color w:val="000000"/>
          <w:kern w:val="0"/>
          <w:sz w:val="24"/>
        </w:rPr>
      </w:pPr>
    </w:p>
    <w:p>
      <w:pPr>
        <w:spacing w:line="240" w:lineRule="auto"/>
        <w:ind w:firstLine="1446" w:firstLineChars="600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eastAsia="仿宋_GB2312"/>
          <w:b/>
          <w:bCs/>
          <w:color w:val="000000"/>
          <w:kern w:val="0"/>
          <w:sz w:val="24"/>
        </w:rPr>
        <w:t>绿色建筑</w:t>
      </w:r>
      <w:r>
        <w:rPr>
          <w:rFonts w:hint="eastAsia" w:eastAsia="仿宋_GB2312"/>
          <w:b/>
          <w:bCs/>
          <w:color w:val="000000"/>
          <w:kern w:val="0"/>
          <w:sz w:val="24"/>
        </w:rPr>
        <w:t>工程设计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安徽省城乡规划建设大厦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安徽省建筑设计研究院股份有限公司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1.左玉琅  2.陈  静  3.王  勤  4.谢亦伟 5.刘  辛  6.毕丽敏  7.李锦进  8.陈建辉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spacing w:line="240" w:lineRule="auto"/>
        <w:rPr>
          <w:rFonts w:hint="eastAsia" w:eastAsia="仿宋_GB2312"/>
          <w:b/>
          <w:bCs/>
          <w:color w:val="000000"/>
          <w:kern w:val="0"/>
          <w:sz w:val="24"/>
        </w:rPr>
      </w:pPr>
    </w:p>
    <w:p>
      <w:pPr>
        <w:spacing w:line="240" w:lineRule="auto"/>
        <w:ind w:firstLine="482" w:firstLineChars="200"/>
        <w:rPr>
          <w:rFonts w:hint="eastAsia" w:eastAsia="仿宋_GB2312"/>
          <w:b/>
          <w:bCs/>
          <w:color w:val="000000"/>
          <w:kern w:val="0"/>
          <w:sz w:val="24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水系统工程</w:t>
      </w:r>
    </w:p>
    <w:tbl>
      <w:tblPr>
        <w:tblStyle w:val="4"/>
        <w:tblW w:w="10418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获行业奖等级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池州市海绵城市示范项目齐山大道（高速转盘_九华山大道）改造工程EPC总承包设计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安徽省城建设计研究总院有限公司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1.孟  玉  2.邵自江  3.许  震  4.袁  波 5.韩贵超  6.徐  婷  7.肖  杨  8.顾正亚 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  <w:lang w:eastAsia="zh-CN"/>
        </w:rPr>
        <w:t>华筑奖</w:t>
      </w:r>
      <w:r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  <w:t>-</w:t>
      </w:r>
      <w:r>
        <w:rPr>
          <w:rFonts w:hint="eastAsia" w:eastAsia="仿宋_GB2312"/>
          <w:b/>
          <w:bCs/>
          <w:color w:val="000000"/>
          <w:kern w:val="0"/>
          <w:sz w:val="24"/>
        </w:rPr>
        <w:t>工程项目类</w:t>
      </w:r>
    </w:p>
    <w:tbl>
      <w:tblPr>
        <w:tblStyle w:val="4"/>
        <w:tblW w:w="1032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5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获国家奖等级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40" w:lineRule="exact"/>
              <w:ind w:left="0" w:leftChars="0" w:firstLine="0" w:firstLineChars="0"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芜湖市徽派建筑艺术博物馆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中铁时代建筑设计有限公司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1.单德启  2.周  晓  3.张  鹤  4.刘伟文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5.沈必祥  6.续红军  7.高  平  8.王  宇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40" w:lineRule="exact"/>
              <w:ind w:left="0" w:leftChars="0" w:firstLine="0" w:firstLineChars="0"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黄山市图书馆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黄山市建筑设计研究院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1.姚仁喜  2.韩  毅  3.方鹏程  4.程  鹏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5.谢乐才  6.程  俊  7.徐小华  8.赵晓农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9.应斐君 10.于智超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40" w:lineRule="exact"/>
              <w:ind w:left="0" w:leftChars="0" w:firstLine="0" w:firstLineChars="0"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歙县新安中学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黄山市建筑设计研究院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1.胡玉珍  2.洪祖根  3.杨  俊  4.陈  恒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5.单正平  6.程  鹏  7.谢取荣  8.汪  伟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9.方  欣10.程  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40" w:lineRule="exact"/>
              <w:ind w:left="0" w:leftChars="0" w:firstLine="0" w:firstLineChars="0"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江西省婺源茶叶学校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黄山市城市建筑勘察设计院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 xml:space="preserve">1.陈继腾 2.江育梅 3.胡丹辉 4.叶  聪 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5.李志翀 6.余鸿博 7.胡正德 8.方  挺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9.何  军 10.章克俭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40" w:lineRule="exact"/>
              <w:ind w:left="0" w:leftChars="0" w:firstLine="0" w:firstLineChars="0"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徽州府衙修复工程—司吏屋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安徽省歙县建筑设计院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1.仇扬军  2.程极悦  3.洪卫华  4.凌柳青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5.方秉海  6.蒋新星  7.潘坤红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utoSpaceDE w:val="0"/>
              <w:spacing w:line="240" w:lineRule="exact"/>
              <w:ind w:left="0" w:leftChars="0" w:firstLine="0" w:firstLineChars="0"/>
              <w:jc w:val="righ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黄山新安医药文化博物馆、会所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合肥工业大学建筑设计研究院;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黄山学院建筑工程学院;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黄山市水墨建筑设计咨询有限公司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1.汪  斌  2.汪斐然  3.方  兴  4.权  娜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5.万  翔  6.徐  勤  7.张云海  8.张  勇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9.程苍苍 10.苏文龙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>
      <w:pPr>
        <w:rPr>
          <w:rFonts w:hint="eastAsia" w:eastAsia="仿宋_GB2312"/>
          <w:b/>
          <w:color w:val="000000"/>
          <w:kern w:val="0"/>
          <w:sz w:val="24"/>
          <w:lang w:eastAsia="zh-CN"/>
        </w:rPr>
      </w:pPr>
    </w:p>
    <w:p>
      <w:pPr>
        <w:spacing w:line="240" w:lineRule="auto"/>
        <w:ind w:firstLine="482" w:firstLineChars="200"/>
        <w:rPr>
          <w:rFonts w:hint="eastAsia" w:eastAsia="仿宋_GB2312"/>
          <w:b/>
          <w:bCs/>
          <w:color w:val="000000"/>
          <w:kern w:val="0"/>
          <w:sz w:val="24"/>
          <w:lang w:eastAsia="zh-CN"/>
        </w:rPr>
      </w:pPr>
    </w:p>
    <w:p>
      <w:pPr>
        <w:spacing w:line="240" w:lineRule="auto"/>
        <w:ind w:firstLine="1446" w:firstLineChars="600"/>
        <w:rPr>
          <w:rFonts w:hint="eastAsia"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  <w:lang w:eastAsia="zh-CN"/>
        </w:rPr>
        <w:t>华筑奖</w:t>
      </w:r>
      <w:r>
        <w:rPr>
          <w:rFonts w:hint="eastAsia" w:eastAsia="仿宋_GB2312"/>
          <w:b/>
          <w:bCs/>
          <w:color w:val="000000"/>
          <w:kern w:val="0"/>
          <w:sz w:val="24"/>
          <w:lang w:val="en-US" w:eastAsia="zh-CN"/>
        </w:rPr>
        <w:t>-</w:t>
      </w:r>
      <w:r>
        <w:rPr>
          <w:rFonts w:hint="eastAsia" w:eastAsia="仿宋_GB2312"/>
          <w:b/>
          <w:bCs/>
          <w:color w:val="000000"/>
          <w:kern w:val="0"/>
          <w:sz w:val="24"/>
        </w:rPr>
        <w:t>村镇</w:t>
      </w:r>
      <w:r>
        <w:rPr>
          <w:rFonts w:hint="eastAsia" w:eastAsia="仿宋_GB2312"/>
          <w:b/>
          <w:bCs/>
          <w:color w:val="000000"/>
          <w:kern w:val="0"/>
          <w:sz w:val="24"/>
          <w:lang w:eastAsia="zh-CN"/>
        </w:rPr>
        <w:t>建设</w:t>
      </w:r>
      <w:r>
        <w:rPr>
          <w:rFonts w:hint="eastAsia" w:eastAsia="仿宋_GB2312"/>
          <w:b/>
          <w:bCs/>
          <w:color w:val="000000"/>
          <w:kern w:val="0"/>
          <w:sz w:val="24"/>
        </w:rPr>
        <w:t>类</w:t>
      </w:r>
    </w:p>
    <w:tbl>
      <w:tblPr>
        <w:tblStyle w:val="4"/>
        <w:tblW w:w="1035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31"/>
        <w:gridCol w:w="2167"/>
        <w:gridCol w:w="3820"/>
        <w:gridCol w:w="15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项目主要参加单位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项目主要参加人员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获国家奖等级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spacing w:line="240" w:lineRule="exact"/>
              <w:ind w:leftChars="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黄山黟县赤岭村旅游开发（守拙园）项目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黄山市城市建筑勘察设计院</w:t>
            </w:r>
          </w:p>
        </w:tc>
        <w:tc>
          <w:tcPr>
            <w:tcW w:w="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1.陈继腾  2.胡丹辉  3.王  辉  4.章克俭</w:t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eastAsia="仿宋_GB2312"/>
                <w:bCs/>
                <w:color w:val="000000"/>
                <w:kern w:val="0"/>
                <w:szCs w:val="21"/>
              </w:rPr>
              <w:t>5.余鸿博  6.杨  敏  7.蒋  超  8.何  军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eastAsia="zh-CN"/>
              </w:rPr>
              <w:t>三等奖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30F2"/>
    <w:multiLevelType w:val="multilevel"/>
    <w:tmpl w:val="7A5A30F2"/>
    <w:lvl w:ilvl="0" w:tentative="0">
      <w:start w:val="1"/>
      <w:numFmt w:val="decimal"/>
      <w:lvlText w:val="%1"/>
      <w:lvlJc w:val="center"/>
      <w:pPr>
        <w:ind w:left="846" w:hanging="420"/>
      </w:pPr>
      <w:rPr>
        <w:rFonts w:hint="default" w:ascii="Times New Roman" w:hAnsi="Times New Roman"/>
        <w:sz w:val="21"/>
      </w:rPr>
    </w:lvl>
    <w:lvl w:ilvl="1" w:tentative="0">
      <w:start w:val="1"/>
      <w:numFmt w:val="lowerLetter"/>
      <w:lvlText w:val="%2)"/>
      <w:lvlJc w:val="left"/>
      <w:pPr>
        <w:ind w:left="1128" w:hanging="420"/>
      </w:pPr>
    </w:lvl>
    <w:lvl w:ilvl="2" w:tentative="0">
      <w:start w:val="1"/>
      <w:numFmt w:val="lowerRoman"/>
      <w:lvlText w:val="%3."/>
      <w:lvlJc w:val="right"/>
      <w:pPr>
        <w:ind w:left="1548" w:hanging="420"/>
      </w:pPr>
    </w:lvl>
    <w:lvl w:ilvl="3" w:tentative="0">
      <w:start w:val="1"/>
      <w:numFmt w:val="decimal"/>
      <w:lvlText w:val="%4."/>
      <w:lvlJc w:val="left"/>
      <w:pPr>
        <w:ind w:left="1968" w:hanging="420"/>
      </w:pPr>
    </w:lvl>
    <w:lvl w:ilvl="4" w:tentative="0">
      <w:start w:val="1"/>
      <w:numFmt w:val="lowerLetter"/>
      <w:lvlText w:val="%5)"/>
      <w:lvlJc w:val="left"/>
      <w:pPr>
        <w:ind w:left="2388" w:hanging="420"/>
      </w:pPr>
    </w:lvl>
    <w:lvl w:ilvl="5" w:tentative="0">
      <w:start w:val="1"/>
      <w:numFmt w:val="lowerRoman"/>
      <w:lvlText w:val="%6."/>
      <w:lvlJc w:val="right"/>
      <w:pPr>
        <w:ind w:left="2808" w:hanging="420"/>
      </w:pPr>
    </w:lvl>
    <w:lvl w:ilvl="6" w:tentative="0">
      <w:start w:val="1"/>
      <w:numFmt w:val="decimal"/>
      <w:lvlText w:val="%7."/>
      <w:lvlJc w:val="left"/>
      <w:pPr>
        <w:ind w:left="3228" w:hanging="420"/>
      </w:pPr>
    </w:lvl>
    <w:lvl w:ilvl="7" w:tentative="0">
      <w:start w:val="1"/>
      <w:numFmt w:val="lowerLetter"/>
      <w:lvlText w:val="%8)"/>
      <w:lvlJc w:val="left"/>
      <w:pPr>
        <w:ind w:left="3648" w:hanging="420"/>
      </w:pPr>
    </w:lvl>
    <w:lvl w:ilvl="8" w:tentative="0">
      <w:start w:val="1"/>
      <w:numFmt w:val="lowerRoman"/>
      <w:lvlText w:val="%9."/>
      <w:lvlJc w:val="right"/>
      <w:pPr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33F9D"/>
    <w:rsid w:val="13C61968"/>
    <w:rsid w:val="1FB45E4D"/>
    <w:rsid w:val="2D86117D"/>
    <w:rsid w:val="32045C0C"/>
    <w:rsid w:val="34B65FA4"/>
    <w:rsid w:val="371F2A66"/>
    <w:rsid w:val="3FC10002"/>
    <w:rsid w:val="44E3636C"/>
    <w:rsid w:val="45B12C21"/>
    <w:rsid w:val="49825E65"/>
    <w:rsid w:val="4C2C4127"/>
    <w:rsid w:val="4EE63888"/>
    <w:rsid w:val="63302721"/>
    <w:rsid w:val="7A310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0" w:lineRule="exact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黑体" w:eastAsia="黑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李仪</cp:lastModifiedBy>
  <dcterms:modified xsi:type="dcterms:W3CDTF">2017-12-18T04:13:32Z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